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69" w:rsidRPr="00294669" w:rsidRDefault="00294669" w:rsidP="004D33D4">
      <w:pPr>
        <w:pStyle w:val="NormalWeb"/>
        <w:rPr>
          <w:b/>
          <w:sz w:val="36"/>
          <w:szCs w:val="36"/>
        </w:rPr>
      </w:pPr>
      <w:bookmarkStart w:id="0" w:name="_GoBack"/>
      <w:bookmarkEnd w:id="0"/>
      <w:r w:rsidRPr="00294669">
        <w:rPr>
          <w:b/>
          <w:sz w:val="36"/>
          <w:szCs w:val="36"/>
        </w:rPr>
        <w:t>Sexual Identity</w:t>
      </w:r>
    </w:p>
    <w:p w:rsidR="00294669" w:rsidRDefault="00294669" w:rsidP="00294669">
      <w:pPr>
        <w:pStyle w:val="NormalWeb"/>
      </w:pPr>
      <w:r w:rsidRPr="00294669">
        <w:rPr>
          <w:b/>
        </w:rPr>
        <w:t>Directions:</w:t>
      </w:r>
      <w:r>
        <w:t xml:space="preserve"> Read the links and research other links to add evidence on how sexual identity is acquired through all or some of the factors of modeling, imitation, sex role stereotyping, nature, or culture.</w:t>
      </w:r>
    </w:p>
    <w:p w:rsidR="00294669" w:rsidRDefault="00294669" w:rsidP="00294669">
      <w:pPr>
        <w:pStyle w:val="NormalWeb"/>
      </w:pPr>
      <w:r>
        <w:rPr>
          <w:noProof/>
        </w:rPr>
        <mc:AlternateContent>
          <mc:Choice Requires="wps">
            <w:drawing>
              <wp:anchor distT="45720" distB="45720" distL="114300" distR="114300" simplePos="0" relativeHeight="251661312" behindDoc="0" locked="0" layoutInCell="1" allowOverlap="1" wp14:anchorId="5C0EDE40" wp14:editId="4171191D">
                <wp:simplePos x="0" y="0"/>
                <wp:positionH relativeFrom="margin">
                  <wp:align>right</wp:align>
                </wp:positionH>
                <wp:positionV relativeFrom="paragraph">
                  <wp:posOffset>464820</wp:posOffset>
                </wp:positionV>
                <wp:extent cx="5924550" cy="466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6725"/>
                        </a:xfrm>
                        <a:prstGeom prst="rect">
                          <a:avLst/>
                        </a:prstGeom>
                        <a:solidFill>
                          <a:srgbClr val="FFFFFF"/>
                        </a:solidFill>
                        <a:ln w="9525">
                          <a:solidFill>
                            <a:srgbClr val="000000"/>
                          </a:solidFill>
                          <a:miter lim="800000"/>
                          <a:headEnd/>
                          <a:tailEnd/>
                        </a:ln>
                      </wps:spPr>
                      <wps:txbx>
                        <w:txbxContent>
                          <w:p w:rsidR="00294669" w:rsidRDefault="00294669">
                            <w:r>
                              <w:t xml:space="preserve">Where is there evidence of </w:t>
                            </w:r>
                            <w:r w:rsidRPr="00294669">
                              <w:rPr>
                                <w:b/>
                              </w:rPr>
                              <w:t>Modeling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EDE40" id="_x0000_t202" coordsize="21600,21600" o:spt="202" path="m,l,21600r21600,l21600,xe">
                <v:stroke joinstyle="miter"/>
                <v:path gradientshapeok="t" o:connecttype="rect"/>
              </v:shapetype>
              <v:shape id="Text Box 2" o:spid="_x0000_s1026" type="#_x0000_t202" style="position:absolute;margin-left:415.3pt;margin-top:36.6pt;width:466.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k7IAIAAEQEAAAOAAAAZHJzL2Uyb0RvYy54bWysU9tu2zAMfR+wfxD0vjgx7LQx4hRdugwD&#10;ugvQ7gMUWY6FSaImKbG7rx8lu1l2wR6G6UEgReqQPCTXN4NW5CScl2BqupjNKRGGQyPNoaafH3ev&#10;rinxgZmGKTCipk/C05vNyxfr3lYihw5UIxxBEOOr3ta0C8FWWeZ5JzTzM7DCoLEFp1lA1R2yxrEe&#10;0bXK8vl8mfXgGuuAC+/x9W400k3Cb1vBw8e29SIQVVPMLaTbpXsf72yzZtXBMdtJPqXB/iELzaTB&#10;oGeoOxYYOTr5G5SW3IGHNsw46AzaVnKRasBqFvNfqnnomBWpFiTH2zNN/v/B8g+nT47IpqYFJYZp&#10;bNGjGAJ5DQPJIzu99RU6PVh0CwM+Y5dTpd7eA//iiYFtx8xB3DoHfSdYg9kt4s/s4uuI4yPIvn8P&#10;DYZhxwAJaGidjtQhGQTRsUtP587EVDg+lqu8KEs0cbQVy+VVXqYQrHr+bZ0PbwVoEoWaOux8Qmen&#10;ex9iNqx6donBPCjZ7KRSSXGH/VY5cmI4Jbt0JvSf3JQhfU1XJcb+O8Q8nT9BaBlw3JXUNb0+O7Eq&#10;0vbGNGkYA5NqlDFlZSYeI3UjiWHYD1Nf9tA8IaMOxrHGNUShA/eNkh5Huqb+65E5QYl6Z7Arq0VR&#10;xB1ISlFe5ai4S8v+0sIMR6iaBkpGcRvS3sTSDdxi91qZiI1tHjOZcsVRTXxPaxV34VJPXj+Wf/Md&#10;AAD//wMAUEsDBBQABgAIAAAAIQDjgrCt3gAAAAcBAAAPAAAAZHJzL2Rvd25yZXYueG1sTI/BTsMw&#10;EETvSPyDtUhcEHVoqqQNcSqEBIJbKVW5uvE2iYjXwXbT8PcsJzjOzmjmbbmebC9G9KFzpOBuloBA&#10;qp3pqFGwe3+6XYIIUZPRvSNU8I0B1tXlRakL4870huM2NoJLKBRaQRvjUEgZ6hatDjM3ILF3dN7q&#10;yNI30nh95nLby3mSZNLqjnih1QM+tlh/bk9WwXLxMn6E13Szr7Njv4o3+fj85ZW6vpoe7kFEnOJf&#10;GH7xGR0qZjq4E5kgegX8SFSQp3MQ7K7SlA8Hji2yHGRVyv/81Q8AAAD//wMAUEsBAi0AFAAGAAgA&#10;AAAhALaDOJL+AAAA4QEAABMAAAAAAAAAAAAAAAAAAAAAAFtDb250ZW50X1R5cGVzXS54bWxQSwEC&#10;LQAUAAYACAAAACEAOP0h/9YAAACUAQAACwAAAAAAAAAAAAAAAAAvAQAAX3JlbHMvLnJlbHNQSwEC&#10;LQAUAAYACAAAACEAOkFpOyACAABEBAAADgAAAAAAAAAAAAAAAAAuAgAAZHJzL2Uyb0RvYy54bWxQ&#10;SwECLQAUAAYACAAAACEA44Kwrd4AAAAHAQAADwAAAAAAAAAAAAAAAAB6BAAAZHJzL2Rvd25yZXYu&#10;eG1sUEsFBgAAAAAEAAQA8wAAAIUFAAAAAA==&#10;">
                <v:textbox>
                  <w:txbxContent>
                    <w:p w:rsidR="00294669" w:rsidRDefault="00294669">
                      <w:r>
                        <w:t xml:space="preserve">Where is there evidence of </w:t>
                      </w:r>
                      <w:r w:rsidRPr="00294669">
                        <w:rPr>
                          <w:b/>
                        </w:rPr>
                        <w:t>Modeling</w:t>
                      </w:r>
                      <w:r>
                        <w:t>?</w:t>
                      </w:r>
                    </w:p>
                  </w:txbxContent>
                </v:textbox>
                <w10:wrap type="square" anchorx="margin"/>
              </v:shape>
            </w:pict>
          </mc:Fallback>
        </mc:AlternateContent>
      </w:r>
      <w:r w:rsidRPr="00294669">
        <w:rPr>
          <w:b/>
        </w:rPr>
        <w:t>Question:</w:t>
      </w:r>
      <w:r>
        <w:t xml:space="preserve"> What factor(s) influences the identity of sex the most?</w:t>
      </w:r>
    </w:p>
    <w:p w:rsidR="00294669" w:rsidRDefault="00294669" w:rsidP="00294669">
      <w:pPr>
        <w:pStyle w:val="NormalWeb"/>
      </w:pPr>
      <w:r>
        <w:rPr>
          <w:noProof/>
        </w:rPr>
        <mc:AlternateContent>
          <mc:Choice Requires="wps">
            <w:drawing>
              <wp:anchor distT="45720" distB="45720" distL="114300" distR="114300" simplePos="0" relativeHeight="251663360" behindDoc="0" locked="0" layoutInCell="1" allowOverlap="1" wp14:anchorId="127F10E9" wp14:editId="2FB87F81">
                <wp:simplePos x="0" y="0"/>
                <wp:positionH relativeFrom="margin">
                  <wp:align>right</wp:align>
                </wp:positionH>
                <wp:positionV relativeFrom="paragraph">
                  <wp:posOffset>918210</wp:posOffset>
                </wp:positionV>
                <wp:extent cx="5895975" cy="447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7675"/>
                        </a:xfrm>
                        <a:prstGeom prst="rect">
                          <a:avLst/>
                        </a:prstGeom>
                        <a:solidFill>
                          <a:srgbClr val="FFFFFF"/>
                        </a:solidFill>
                        <a:ln w="9525">
                          <a:solidFill>
                            <a:srgbClr val="000000"/>
                          </a:solidFill>
                          <a:miter lim="800000"/>
                          <a:headEnd/>
                          <a:tailEnd/>
                        </a:ln>
                      </wps:spPr>
                      <wps:txbx>
                        <w:txbxContent>
                          <w:p w:rsidR="00294669" w:rsidRDefault="00294669">
                            <w:r>
                              <w:t xml:space="preserve">Where is there evidence suggesting </w:t>
                            </w:r>
                            <w:r w:rsidRPr="00294669">
                              <w:rPr>
                                <w:b/>
                              </w:rPr>
                              <w:t>Imitation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F10E9" id="_x0000_s1027" type="#_x0000_t202" style="position:absolute;margin-left:413.05pt;margin-top:72.3pt;width:464.25pt;height:3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PbJQIAAEsEAAAOAAAAZHJzL2Uyb0RvYy54bWysVNtu2zAMfR+wfxD0vjgJkqYx4hRdugwD&#10;um5Auw+gZTkWJomepMTOvn6UnKbZ7WWYHwRRpI4OD0mvbnqj2UE6r9AWfDIacyatwErZXcG/PG3f&#10;XHPmA9gKNFpZ8KP0/Gb9+tWqa3M5xQZ1JR0jEOvzri14E0KbZ5kXjTTgR9hKS84anYFApttllYOO&#10;0I3OpuPxVdahq1qHQnpPp3eDk68Tfl1LET7VtZeB6YITt5BWl9Yyrtl6BfnOQdsocaIB/8DCgLL0&#10;6BnqDgKwvVO/QRklHHqsw0igybCulZApB8pmMv4lm8cGWplyIXF8e5bJ/z9Y8XD47JiqCj7nzIKh&#10;Ej3JPrC32LNpVKdrfU5Bjy2FhZ6OqcopU9/eo/jqmcVNA3Ynb53DrpFQEbtJvJldXB1wfAQpu49Y&#10;0TOwD5iA+tqZKB2JwQidqnQ8VyZSEXQ4v17OlwuiKMg3my2uaB+fgPz5dut8eC/RsLgpuKPKJ3Q4&#10;3PswhD6HxMc8alVtldbJcLtyox07AHXJNn0n9J/CtGVdwZfz6XwQ4K8Q4/T9CcKoQO2ulSn49TkI&#10;8ijbO1sRTcgDKD3sKTttTzpG6QYRQ1/2qWBJ5KhxidWRhHU4dDdNI20adN8566izC+6/7cFJzvQH&#10;S8VZTmazOArJmM0XUzLcpae89IAVBFXwwNmw3YQ0PpGqxVsqYq2Svi9MTpSpY1OFTtMVR+LSTlEv&#10;/4D1DwAAAP//AwBQSwMEFAAGAAgAAAAhAB+881zfAAAACAEAAA8AAABkcnMvZG93bnJldi54bWxM&#10;j8FOwzAQRO9I/IO1SFwQdRLSkIY4FUICwQ3aCq5uvE0i7HWw3TT8PeYEx9lZzbyp17PRbELnB0sC&#10;0kUCDKm1aqBOwG77eF0C80GSktoSCvhGD+vm/KyWlbInesNpEzoWQ8hXUkAfwlhx7tsejfQLOyJF&#10;72CdkSFK13Hl5CmGG82zJCm4kQPFhl6O+NBj+7k5GgFl/jx9+Jeb1/e2OOhVuLqdnr6cEJcX8/0d&#10;sIBz+HuGX/yIDk1k2tsjKc+0gDgkxGueF8CivcrKJbC9gCxdpsCbmv8f0PwAAAD//wMAUEsBAi0A&#10;FAAGAAgAAAAhALaDOJL+AAAA4QEAABMAAAAAAAAAAAAAAAAAAAAAAFtDb250ZW50X1R5cGVzXS54&#10;bWxQSwECLQAUAAYACAAAACEAOP0h/9YAAACUAQAACwAAAAAAAAAAAAAAAAAvAQAAX3JlbHMvLnJl&#10;bHNQSwECLQAUAAYACAAAACEAat1j2yUCAABLBAAADgAAAAAAAAAAAAAAAAAuAgAAZHJzL2Uyb0Rv&#10;Yy54bWxQSwECLQAUAAYACAAAACEAH7zzXN8AAAAIAQAADwAAAAAAAAAAAAAAAAB/BAAAZHJzL2Rv&#10;d25yZXYueG1sUEsFBgAAAAAEAAQA8wAAAIsFAAAAAA==&#10;">
                <v:textbox>
                  <w:txbxContent>
                    <w:p w:rsidR="00294669" w:rsidRDefault="00294669">
                      <w:r>
                        <w:t xml:space="preserve">Where is there evidence suggesting </w:t>
                      </w:r>
                      <w:r w:rsidRPr="00294669">
                        <w:rPr>
                          <w:b/>
                        </w:rPr>
                        <w:t>Imitation</w:t>
                      </w:r>
                      <w:r>
                        <w:t>?</w:t>
                      </w:r>
                    </w:p>
                  </w:txbxContent>
                </v:textbox>
                <w10:wrap type="square" anchorx="margin"/>
              </v:shape>
            </w:pict>
          </mc:Fallback>
        </mc:AlternateContent>
      </w:r>
    </w:p>
    <w:p w:rsidR="00294669" w:rsidRDefault="00294669" w:rsidP="00294669">
      <w:pPr>
        <w:pStyle w:val="NormalWeb"/>
      </w:pPr>
      <w:r>
        <w:rPr>
          <w:noProof/>
        </w:rPr>
        <mc:AlternateContent>
          <mc:Choice Requires="wps">
            <w:drawing>
              <wp:anchor distT="45720" distB="45720" distL="114300" distR="114300" simplePos="0" relativeHeight="251659264" behindDoc="0" locked="0" layoutInCell="1" allowOverlap="1" wp14:anchorId="06CCA9CF" wp14:editId="749B137B">
                <wp:simplePos x="0" y="0"/>
                <wp:positionH relativeFrom="margin">
                  <wp:align>right</wp:align>
                </wp:positionH>
                <wp:positionV relativeFrom="paragraph">
                  <wp:posOffset>874395</wp:posOffset>
                </wp:positionV>
                <wp:extent cx="59055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6725"/>
                        </a:xfrm>
                        <a:prstGeom prst="rect">
                          <a:avLst/>
                        </a:prstGeom>
                        <a:solidFill>
                          <a:srgbClr val="FFFFFF"/>
                        </a:solidFill>
                        <a:ln w="9525">
                          <a:solidFill>
                            <a:srgbClr val="000000"/>
                          </a:solidFill>
                          <a:miter lim="800000"/>
                          <a:headEnd/>
                          <a:tailEnd/>
                        </a:ln>
                      </wps:spPr>
                      <wps:txbx>
                        <w:txbxContent>
                          <w:p w:rsidR="00294669" w:rsidRDefault="00294669">
                            <w:r>
                              <w:t xml:space="preserve">Is </w:t>
                            </w:r>
                            <w:r w:rsidRPr="00294669">
                              <w:rPr>
                                <w:b/>
                              </w:rPr>
                              <w:t>stereotyping</w:t>
                            </w:r>
                            <w:r>
                              <w:t xml:space="preserve"> of sex roles a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CA9CF" id="_x0000_s1028" type="#_x0000_t202" style="position:absolute;margin-left:413.8pt;margin-top:68.85pt;width:465pt;height:3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BTJQIAAE0EAAAOAAAAZHJzL2Uyb0RvYy54bWysVM1u2zAMvg/YOwi6L3aMOGmMOEWXLsOA&#10;rhvQ7gEUWY6FSaImKbG7px8lp2n2gx2G+SCQIvWR/Eh6dT1oRY7CeQmmptNJTokwHBpp9jX98rh9&#10;c0WJD8w0TIERNX0Snl6vX79a9bYSBXSgGuEIghhf9bamXQi2yjLPO6GZn4AVBo0tOM0Cqm6fNY71&#10;iK5VVuT5POvBNdYBF97j7e1opOuE37aCh09t60UgqqaYW0inS+cuntl6xaq9Y7aT/JQG+4csNJMG&#10;g56hbllg5ODkb1Bacgce2jDhoDNoW8lFqgGrmea/VPPQMStSLUiOt2ea/P+D5ffHz47IpqbFdEGJ&#10;YRqb9CiGQN7CQIrIT299hW4PFh3DgNfY51Srt3fAv3piYNMxsxc3zkHfCdZgftP4Mrt4OuL4CLLr&#10;P0KDYdghQAIaWqcjeUgHQXTs09O5NzEVjpflMi/LHE0cbbP5fFGUKQSrnl9b58N7AZpEoaYOe5/Q&#10;2fHOh5gNq55dYjAPSjZbqVRS3H63UY4cGc7JNn0n9J/clCF9TZclxv47RJ6+P0FoGXDgldQ1vTo7&#10;sSrS9s40aRwDk2qUMWVlTjxG6kYSw7AbxpbFAJHjHTRPSKyDcb5xH1HowH2npMfZrqn/dmBOUKI+&#10;GGzOcjqbxWVIyqxcFKi4S8vu0sIMR6iaBkpGcRPSAkUGDNxgE1uZ+H3J5JQyzmyi/bRfcSku9eT1&#10;8hdY/wAAAP//AwBQSwMEFAAGAAgAAAAhAErdQNveAAAACAEAAA8AAABkcnMvZG93bnJldi54bWxM&#10;j81OwzAQhO9IvIO1SFwQdX5Q04Y4FUICwa0UBFc33iYR8TrYbhrenuUEx50ZzX5TbWY7iAl96B0p&#10;SBcJCKTGmZ5aBW+vD9crECFqMnpwhAq+McCmPj+rdGnciV5w2sVWcAmFUivoYhxLKUPTodVh4UYk&#10;9g7OWx359K00Xp+43A4yS5KltLon/tDpEe87bD53R6tgdfM0fYTnfPveLA/DOl4V0+OXV+ryYr67&#10;BRFxjn9h+MVndKiZae+OZIIYFPCQyGpeFCDYXucJK3sFWZpmIOtK/h9Q/wAAAP//AwBQSwECLQAU&#10;AAYACAAAACEAtoM4kv4AAADhAQAAEwAAAAAAAAAAAAAAAAAAAAAAW0NvbnRlbnRfVHlwZXNdLnht&#10;bFBLAQItABQABgAIAAAAIQA4/SH/1gAAAJQBAAALAAAAAAAAAAAAAAAAAC8BAABfcmVscy8ucmVs&#10;c1BLAQItABQABgAIAAAAIQBRfWBTJQIAAE0EAAAOAAAAAAAAAAAAAAAAAC4CAABkcnMvZTJvRG9j&#10;LnhtbFBLAQItABQABgAIAAAAIQBK3UDb3gAAAAgBAAAPAAAAAAAAAAAAAAAAAH8EAABkcnMvZG93&#10;bnJldi54bWxQSwUGAAAAAAQABADzAAAAigUAAAAA&#10;">
                <v:textbox>
                  <w:txbxContent>
                    <w:p w:rsidR="00294669" w:rsidRDefault="00294669">
                      <w:r>
                        <w:t xml:space="preserve">Is </w:t>
                      </w:r>
                      <w:r w:rsidRPr="00294669">
                        <w:rPr>
                          <w:b/>
                        </w:rPr>
                        <w:t>stereotyping</w:t>
                      </w:r>
                      <w:r>
                        <w:t xml:space="preserve"> of sex roles a factor?</w:t>
                      </w:r>
                    </w:p>
                  </w:txbxContent>
                </v:textbox>
                <w10:wrap type="square" anchorx="margin"/>
              </v:shape>
            </w:pict>
          </mc:Fallback>
        </mc:AlternateContent>
      </w:r>
    </w:p>
    <w:p w:rsidR="00294669" w:rsidRDefault="00294669" w:rsidP="00294669">
      <w:pPr>
        <w:pStyle w:val="NormalWeb"/>
      </w:pPr>
      <w:r>
        <w:rPr>
          <w:noProof/>
        </w:rPr>
        <mc:AlternateContent>
          <mc:Choice Requires="wps">
            <w:drawing>
              <wp:anchor distT="45720" distB="45720" distL="114300" distR="114300" simplePos="0" relativeHeight="251665408" behindDoc="0" locked="0" layoutInCell="1" allowOverlap="1" wp14:anchorId="28444E77" wp14:editId="5F82EB5E">
                <wp:simplePos x="0" y="0"/>
                <wp:positionH relativeFrom="margin">
                  <wp:align>right</wp:align>
                </wp:positionH>
                <wp:positionV relativeFrom="paragraph">
                  <wp:posOffset>925830</wp:posOffset>
                </wp:positionV>
                <wp:extent cx="5915025" cy="5048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rsidR="00294669" w:rsidRDefault="00294669">
                            <w:r>
                              <w:t>What role does</w:t>
                            </w:r>
                            <w:r w:rsidRPr="00294669">
                              <w:rPr>
                                <w:b/>
                              </w:rPr>
                              <w:t xml:space="preserve"> nature</w:t>
                            </w:r>
                            <w:r>
                              <w:t xml:space="preserve"> have in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44E77" id="_x0000_s1029" type="#_x0000_t202" style="position:absolute;margin-left:414.55pt;margin-top:72.9pt;width:465.75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bsJAIAAEsEAAAOAAAAZHJzL2Uyb0RvYy54bWysVNtu2zAMfR+wfxD0vtjJ4i4x4hRdugwD&#10;ugvQ7gNkWY6FSaImKbGzry8lp2l2wR6G+UEgReqQPCS9uh60IgfhvART0ekkp0QYDo00u4p+fdi+&#10;WlDiAzMNU2BERY/C0+v1yxer3pZiBh2oRjiCIMaXva1oF4Its8zzTmjmJ2CFQWMLTrOAqttljWM9&#10;omuVzfL8KuvBNdYBF97j7e1opOuE37aCh89t60UgqqKYW0inS2cdz2y9YuXOMdtJfkqD/UMWmkmD&#10;Qc9QtywwsnfyNygtuQMPbZhw0Bm0reQi1YDVTPNfqrnvmBWpFiTH2zNN/v/B8k+HL47IpqJXlBim&#10;sUUPYgjkLQxkFtnprS/R6d6iWxjwGrucKvX2Dvg3TwxsOmZ24sY56DvBGsxuGl9mF09HHB9B6v4j&#10;NBiG7QMkoKF1OlKHZBBExy4dz52JqXC8LJbTIp8VlHC0Ffl8gXIMwcqn19b58F6AJlGoqMPOJ3R2&#10;uPNhdH1yicE8KNlspVJJcbt6oxw5MJySbfpO6D+5KUP6ii4LjP13iDx9f4LQMuC4K6krujg7sTLS&#10;9s40mCYrA5NqlLE6ZU48RupGEsNQD6lhr2OAyHENzRGJdTBON24jCh24H5T0ONkV9d/3zAlK1AeD&#10;zVlO5/O4CkmZF29mqLhLS31pYYYjVEUDJaO4CWl9YqoGbrCJrUz8PmdyShknNnXotF1xJS715PX8&#10;D1g/AgAA//8DAFBLAwQUAAYACAAAACEA3+kOR98AAAAIAQAADwAAAGRycy9kb3ducmV2LnhtbEyP&#10;wU7DMAyG70i8Q2QkLoila9exlaYTQgKxGwwE16z12orEKUnWlbfHnOBo/9bv7ys3kzViRB96Rwrm&#10;swQEUu2anloFb68P1ysQIWpqtHGECr4xwKY6Pyt10bgTveC4i63gEgqFVtDFOBRShrpDq8PMDUic&#10;HZy3OvLoW9l4feJya2SaJEtpdU/8odMD3ndYf+6OVsFq8TR+hG32/F4vD2Ydr27Gxy+v1OXFdHcL&#10;IuIU/47hF5/RoWKmvTtSE4RRwCKRt4ucBTheZ/McxF5BmuYZyKqU/wWqHwAAAP//AwBQSwECLQAU&#10;AAYACAAAACEAtoM4kv4AAADhAQAAEwAAAAAAAAAAAAAAAAAAAAAAW0NvbnRlbnRfVHlwZXNdLnht&#10;bFBLAQItABQABgAIAAAAIQA4/SH/1gAAAJQBAAALAAAAAAAAAAAAAAAAAC8BAABfcmVscy8ucmVs&#10;c1BLAQItABQABgAIAAAAIQCFcmbsJAIAAEsEAAAOAAAAAAAAAAAAAAAAAC4CAABkcnMvZTJvRG9j&#10;LnhtbFBLAQItABQABgAIAAAAIQDf6Q5H3wAAAAgBAAAPAAAAAAAAAAAAAAAAAH4EAABkcnMvZG93&#10;bnJldi54bWxQSwUGAAAAAAQABADzAAAAigUAAAAA&#10;">
                <v:textbox>
                  <w:txbxContent>
                    <w:p w:rsidR="00294669" w:rsidRDefault="00294669">
                      <w:r>
                        <w:t>What role does</w:t>
                      </w:r>
                      <w:r w:rsidRPr="00294669">
                        <w:rPr>
                          <w:b/>
                        </w:rPr>
                        <w:t xml:space="preserve"> nature</w:t>
                      </w:r>
                      <w:r>
                        <w:t xml:space="preserve"> have in it?</w:t>
                      </w:r>
                    </w:p>
                  </w:txbxContent>
                </v:textbox>
                <w10:wrap type="square" anchorx="margin"/>
              </v:shape>
            </w:pict>
          </mc:Fallback>
        </mc:AlternateContent>
      </w:r>
    </w:p>
    <w:p w:rsidR="00294669" w:rsidRDefault="00294669" w:rsidP="00294669">
      <w:pPr>
        <w:pStyle w:val="NormalWeb"/>
      </w:pPr>
      <w:r>
        <w:rPr>
          <w:noProof/>
        </w:rPr>
        <mc:AlternateContent>
          <mc:Choice Requires="wps">
            <w:drawing>
              <wp:anchor distT="45720" distB="45720" distL="114300" distR="114300" simplePos="0" relativeHeight="251667456" behindDoc="0" locked="0" layoutInCell="1" allowOverlap="1" wp14:anchorId="7C7BDC67" wp14:editId="36C348BD">
                <wp:simplePos x="0" y="0"/>
                <wp:positionH relativeFrom="margin">
                  <wp:align>right</wp:align>
                </wp:positionH>
                <wp:positionV relativeFrom="paragraph">
                  <wp:posOffset>963930</wp:posOffset>
                </wp:positionV>
                <wp:extent cx="5924550" cy="4762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FFFFFF"/>
                        </a:solidFill>
                        <a:ln w="9525">
                          <a:solidFill>
                            <a:srgbClr val="000000"/>
                          </a:solidFill>
                          <a:miter lim="800000"/>
                          <a:headEnd/>
                          <a:tailEnd/>
                        </a:ln>
                      </wps:spPr>
                      <wps:txbx>
                        <w:txbxContent>
                          <w:p w:rsidR="00294669" w:rsidRDefault="00294669">
                            <w:r>
                              <w:t>Does</w:t>
                            </w:r>
                            <w:r w:rsidRPr="00294669">
                              <w:rPr>
                                <w:b/>
                              </w:rPr>
                              <w:t xml:space="preserve"> culture</w:t>
                            </w:r>
                            <w:r>
                              <w:t xml:space="preserve"> influence sex roles?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DC67" id="_x0000_s1030" type="#_x0000_t202" style="position:absolute;margin-left:415.3pt;margin-top:75.9pt;width:466.5pt;height: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QRJQIAAEsEAAAOAAAAZHJzL2Uyb0RvYy54bWysVM1u2zAMvg/YOwi6L04Mu2mMOEWXLsOA&#10;rhvQ7gEUWY6FSaImKbGzpx8lp2n2dxnmg0CK1EfyI+nlzaAVOQjnJZiaziZTSoTh0Eizq+mXp82b&#10;a0p8YKZhCoyo6VF4erN6/WrZ20rk0IFqhCMIYnzV25p2IdgqyzzvhGZ+AlYYNLbgNAuoul3WONYj&#10;ulZZPp1eZT24xjrgwnu8vRuNdJXw21bw8KltvQhE1RRzC+l06dzGM1stWbVzzHaSn9Jg/5CFZtJg&#10;0DPUHQuM7J38DUpL7sBDGyYcdAZtK7lINWA1s+kv1Tx2zIpUC5Lj7Zkm//9g+cPhsyOyqemcEsM0&#10;tuhJDIG8hYHkkZ3e+gqdHi26hQGvscupUm/vgX/1xMC6Y2Ynbp2DvhOswexm8WV28XTE8RFk23+E&#10;BsOwfYAENLROR+qQDILo2KXjuTMxFY6X5SIvyhJNHG3F/CpHOYZg1fNr63x4L0CTKNTUYecTOjvc&#10;+zC6PrvEYB6UbDZSqaS43XatHDkwnJJN+k7oP7kpQ/qaLsq8HAn4K8Q0fX+C0DLguCupa3p9dmJV&#10;pO2daTBNVgUm1ShjdcqceIzUjSSGYTukhhUxQOR4C80RiXUwTjduIwoduO+U9DjZNfXf9swJStQH&#10;g81ZzIoirkJSinKeo+IuLdtLCzMcoWoaKBnFdUjrE1M1cItNbGXi9yWTU8o4salDp+2KK3GpJ6+X&#10;f8DqBwAAAP//AwBQSwMEFAAGAAgAAAAhAPpyBJbeAAAACAEAAA8AAABkcnMvZG93bnJldi54bWxM&#10;j8FOwzAQRO9I/IO1SFwQdZpASEOcCiGB6A0Kgqsbb5OIeB1sNw1/z3KC486MZudV69kOYkIfekcK&#10;losEBFLjTE+tgrfXh8sCRIiajB4coYJvDLCuT08qXRp3pBectrEVXEKh1Aq6GMdSytB0aHVYuBGJ&#10;vb3zVkc+fSuN10cut4NMkySXVvfEHzo94n2Hzef2YBUUV0/TR9hkz+9Nvh9W8eJmevzySp2fzXe3&#10;ICLO8S8Mv/N5OtS8aecOZIIYFDBIZPV6yQBsr7KMlZ2CNM0LkHUl/wPUPwAAAP//AwBQSwECLQAU&#10;AAYACAAAACEAtoM4kv4AAADhAQAAEwAAAAAAAAAAAAAAAAAAAAAAW0NvbnRlbnRfVHlwZXNdLnht&#10;bFBLAQItABQABgAIAAAAIQA4/SH/1gAAAJQBAAALAAAAAAAAAAAAAAAAAC8BAABfcmVscy8ucmVs&#10;c1BLAQItABQABgAIAAAAIQBXSNQRJQIAAEsEAAAOAAAAAAAAAAAAAAAAAC4CAABkcnMvZTJvRG9j&#10;LnhtbFBLAQItABQABgAIAAAAIQD6cgSW3gAAAAgBAAAPAAAAAAAAAAAAAAAAAH8EAABkcnMvZG93&#10;bnJldi54bWxQSwUGAAAAAAQABADzAAAAigUAAAAA&#10;">
                <v:textbox>
                  <w:txbxContent>
                    <w:p w:rsidR="00294669" w:rsidRDefault="00294669">
                      <w:r>
                        <w:t>Does</w:t>
                      </w:r>
                      <w:r w:rsidRPr="00294669">
                        <w:rPr>
                          <w:b/>
                        </w:rPr>
                        <w:t xml:space="preserve"> culture</w:t>
                      </w:r>
                      <w:r>
                        <w:t xml:space="preserve"> influence sex roles?</w:t>
                      </w:r>
                    </w:p>
                  </w:txbxContent>
                </v:textbox>
                <w10:wrap type="square" anchorx="margin"/>
              </v:shape>
            </w:pict>
          </mc:Fallback>
        </mc:AlternateContent>
      </w:r>
    </w:p>
    <w:p w:rsidR="00294669" w:rsidRDefault="00294669" w:rsidP="00294669">
      <w:pPr>
        <w:pStyle w:val="NormalWeb"/>
      </w:pPr>
      <w:r>
        <w:rPr>
          <w:noProof/>
        </w:rPr>
        <mc:AlternateContent>
          <mc:Choice Requires="wps">
            <w:drawing>
              <wp:anchor distT="45720" distB="45720" distL="114300" distR="114300" simplePos="0" relativeHeight="251669504" behindDoc="0" locked="0" layoutInCell="1" allowOverlap="1" wp14:anchorId="4B1939CD" wp14:editId="21CB510E">
                <wp:simplePos x="0" y="0"/>
                <wp:positionH relativeFrom="margin">
                  <wp:align>right</wp:align>
                </wp:positionH>
                <wp:positionV relativeFrom="paragraph">
                  <wp:posOffset>1078230</wp:posOffset>
                </wp:positionV>
                <wp:extent cx="5895975" cy="895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95350"/>
                        </a:xfrm>
                        <a:prstGeom prst="rect">
                          <a:avLst/>
                        </a:prstGeom>
                        <a:solidFill>
                          <a:srgbClr val="FFFFFF"/>
                        </a:solidFill>
                        <a:ln w="9525">
                          <a:solidFill>
                            <a:srgbClr val="000000"/>
                          </a:solidFill>
                          <a:miter lim="800000"/>
                          <a:headEnd/>
                          <a:tailEnd/>
                        </a:ln>
                      </wps:spPr>
                      <wps:txbx>
                        <w:txbxContent>
                          <w:p w:rsidR="00294669" w:rsidRDefault="00294669">
                            <w:r>
                              <w:t>What did you learn influences the identity of a person’s sexual identity the most?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39CD" id="_x0000_s1031" type="#_x0000_t202" style="position:absolute;margin-left:413.05pt;margin-top:84.9pt;width:464.25pt;height:7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nKJAIAAEsEAAAOAAAAZHJzL2Uyb0RvYy54bWysVNuO0zAQfUfiHyy/07SlYbdR09XSpQhp&#10;uUi7fMDEcRoL2xNst8ny9YydtlQLvCDyYHk84+OZc2ayuhmMZgfpvEJb8tlkypm0AmtldyX/+rh9&#10;dc2ZD2Br0GhlyZ+k5zfrly9WfVfIObaoa+kYgVhf9F3J2xC6Isu8aKUBP8FOWnI26AwEMt0uqx30&#10;hG50Np9O32Q9urpzKKT3dHo3Ovk64TeNFOFz03gZmC455RbS6tJaxTVbr6DYOehaJY5pwD9kYUBZ&#10;evQMdQcB2N6p36CMEg49NmEi0GTYNErIVANVM5s+q+ahhU6mWogc351p8v8PVnw6fHFM1SUnoSwY&#10;kuhRDoG9xYHNIzt95wsKeugoLAx0TCqnSn13j+KbZxY3LdidvHUO+1ZCTdnN4s3s4uqI4yNI1X/E&#10;mp6BfcAENDTOROqIDEbopNLTWZmYiqDD/HqZL69yzgT5aP86T9JlUJxud86H9xINi5uSO1I+ocPh&#10;3oeYDRSnkPiYR63qrdI6GW5XbbRjB6Au2aYvFfAsTFvWl3yZz/ORgL9CTNP3JwijArW7VoaqOAdB&#10;EWl7Z+vUjAGUHveUsrZHHiN1I4lhqIYkWH6Sp8L6iYh1OHY3TSNtWnQ/OOups0vuv+/BSc70B0vi&#10;LGeLRRyFZCzyqzkZ7tJTXXrACoIqeeBs3G5CGp/Im8VbErFRid+o9pjJMWXq2ET7cbriSFzaKerX&#10;P2D9EwAA//8DAFBLAwQUAAYACAAAACEAzqs9Kt4AAAAIAQAADwAAAGRycy9kb3ducmV2LnhtbEyP&#10;wU7DMAyG70i8Q2QkLmhLt0FpS9MJIYHYDTYE16zx2orGKUnWlbfHnOBo/9bv7yvXk+3FiD50jhQs&#10;5gkIpNqZjhoFb7vHWQYiRE1G945QwTcGWFfnZ6UujDvRK47b2AguoVBoBW2MQyFlqFu0OszdgMTZ&#10;wXmrI4++kcbrE5fbXi6TJJVWd8QfWj3gQ4v15/ZoFWTXz+NH2Kxe3uv00Ofx6nZ8+vJKXV5M93cg&#10;Ik7x7xh+8RkdKmbauyOZIHoFLBJ5m+YswHG+zG5A7BWsFkkGsirlf4HqBwAA//8DAFBLAQItABQA&#10;BgAIAAAAIQC2gziS/gAAAOEBAAATAAAAAAAAAAAAAAAAAAAAAABbQ29udGVudF9UeXBlc10ueG1s&#10;UEsBAi0AFAAGAAgAAAAhADj9If/WAAAAlAEAAAsAAAAAAAAAAAAAAAAALwEAAF9yZWxzLy5yZWxz&#10;UEsBAi0AFAAGAAgAAAAhABUsOcokAgAASwQAAA4AAAAAAAAAAAAAAAAALgIAAGRycy9lMm9Eb2Mu&#10;eG1sUEsBAi0AFAAGAAgAAAAhAM6rPSreAAAACAEAAA8AAAAAAAAAAAAAAAAAfgQAAGRycy9kb3du&#10;cmV2LnhtbFBLBQYAAAAABAAEAPMAAACJBQAAAAA=&#10;">
                <v:textbox>
                  <w:txbxContent>
                    <w:p w:rsidR="00294669" w:rsidRDefault="00294669">
                      <w:r>
                        <w:t>What did you learn influences the identity of a person’s sexual identity the most?</w:t>
                      </w:r>
                    </w:p>
                  </w:txbxContent>
                </v:textbox>
                <w10:wrap type="square" anchorx="margin"/>
              </v:shape>
            </w:pict>
          </mc:Fallback>
        </mc:AlternateContent>
      </w:r>
      <w:r>
        <w:t xml:space="preserve"> </w:t>
      </w:r>
    </w:p>
    <w:p w:rsidR="00DB3B94" w:rsidRDefault="00DB3B94"/>
    <w:sectPr w:rsidR="00DB3B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E5" w:rsidRDefault="00F42AE5" w:rsidP="00294669">
      <w:pPr>
        <w:spacing w:after="0" w:line="240" w:lineRule="auto"/>
      </w:pPr>
      <w:r>
        <w:separator/>
      </w:r>
    </w:p>
  </w:endnote>
  <w:endnote w:type="continuationSeparator" w:id="0">
    <w:p w:rsidR="00F42AE5" w:rsidRDefault="00F42AE5" w:rsidP="0029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E5" w:rsidRDefault="00F42AE5" w:rsidP="00294669">
      <w:pPr>
        <w:spacing w:after="0" w:line="240" w:lineRule="auto"/>
      </w:pPr>
      <w:r>
        <w:separator/>
      </w:r>
    </w:p>
  </w:footnote>
  <w:footnote w:type="continuationSeparator" w:id="0">
    <w:p w:rsidR="00F42AE5" w:rsidRDefault="00F42AE5" w:rsidP="0029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69" w:rsidRDefault="002946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69"/>
    <w:rsid w:val="00294669"/>
    <w:rsid w:val="004D33D4"/>
    <w:rsid w:val="00DB3B94"/>
    <w:rsid w:val="00F4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D4FE0-DFC1-4FF2-8A64-E6AEB37B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669"/>
    <w:pPr>
      <w:spacing w:before="100" w:beforeAutospacing="1" w:after="360" w:line="36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2608">
      <w:bodyDiv w:val="1"/>
      <w:marLeft w:val="0"/>
      <w:marRight w:val="0"/>
      <w:marTop w:val="360"/>
      <w:marBottom w:val="360"/>
      <w:divBdr>
        <w:top w:val="none" w:sz="0" w:space="0" w:color="auto"/>
        <w:left w:val="none" w:sz="0" w:space="0" w:color="auto"/>
        <w:bottom w:val="none" w:sz="0" w:space="0" w:color="auto"/>
        <w:right w:val="none" w:sz="0" w:space="0" w:color="auto"/>
      </w:divBdr>
    </w:div>
    <w:div w:id="724453079">
      <w:bodyDiv w:val="1"/>
      <w:marLeft w:val="0"/>
      <w:marRight w:val="0"/>
      <w:marTop w:val="360"/>
      <w:marBottom w:val="360"/>
      <w:divBdr>
        <w:top w:val="none" w:sz="0" w:space="0" w:color="auto"/>
        <w:left w:val="none" w:sz="0" w:space="0" w:color="auto"/>
        <w:bottom w:val="none" w:sz="0" w:space="0" w:color="auto"/>
        <w:right w:val="none" w:sz="0" w:space="0" w:color="auto"/>
      </w:divBdr>
    </w:div>
    <w:div w:id="1623000719">
      <w:bodyDiv w:val="1"/>
      <w:marLeft w:val="0"/>
      <w:marRight w:val="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Armstrong</dc:creator>
  <cp:keywords/>
  <dc:description/>
  <cp:lastModifiedBy>Maddi Spletter</cp:lastModifiedBy>
  <cp:revision>3</cp:revision>
  <cp:lastPrinted>2016-05-10T13:56:00Z</cp:lastPrinted>
  <dcterms:created xsi:type="dcterms:W3CDTF">2015-11-18T20:55:00Z</dcterms:created>
  <dcterms:modified xsi:type="dcterms:W3CDTF">2016-05-10T14:04:00Z</dcterms:modified>
</cp:coreProperties>
</file>